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3004"/>
      </w:tblGrid>
      <w:tr w:rsidR="008577A7" w:rsidRPr="00B530B5" w14:paraId="73A6FFDE" w14:textId="77777777" w:rsidTr="009E23FD">
        <w:trPr>
          <w:trHeight w:val="198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3F846" w14:textId="77777777" w:rsidR="008577A7" w:rsidRPr="00B530B5" w:rsidRDefault="008577A7" w:rsidP="009E23FD">
            <w:pPr>
              <w:jc w:val="center"/>
              <w:rPr>
                <w:rFonts w:ascii="Arial Narrow" w:hAnsi="Arial Narrow"/>
              </w:rPr>
            </w:pPr>
            <w:r w:rsidRPr="00C84E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7AAF8A29" wp14:editId="3B543D6F">
                  <wp:simplePos x="0" y="0"/>
                  <wp:positionH relativeFrom="character">
                    <wp:posOffset>-503277</wp:posOffset>
                  </wp:positionH>
                  <wp:positionV relativeFrom="line">
                    <wp:posOffset>-215766</wp:posOffset>
                  </wp:positionV>
                  <wp:extent cx="1004570" cy="1402715"/>
                  <wp:effectExtent l="0" t="0" r="5080" b="6985"/>
                  <wp:wrapNone/>
                  <wp:docPr id="17283652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40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87411" w14:textId="77777777" w:rsidR="008577A7" w:rsidRPr="00D06A8A" w:rsidRDefault="008577A7" w:rsidP="009E23FD">
            <w:pPr>
              <w:contextualSpacing/>
              <w:jc w:val="center"/>
              <w:rPr>
                <w:rFonts w:ascii="Arial Narrow" w:eastAsia="Calibri" w:hAnsi="Arial Narrow" w:cs="Times New Roman"/>
                <w:b/>
                <w:sz w:val="36"/>
                <w:szCs w:val="36"/>
              </w:rPr>
            </w:pPr>
            <w:r w:rsidRPr="00D06A8A">
              <w:rPr>
                <w:rFonts w:ascii="Arial Narrow" w:eastAsia="Calibri" w:hAnsi="Arial Narrow" w:cs="Times New Roman"/>
                <w:b/>
                <w:sz w:val="36"/>
                <w:szCs w:val="36"/>
              </w:rPr>
              <w:t>MUNICIPIUL ARAD</w:t>
            </w:r>
          </w:p>
          <w:p w14:paraId="2C297377" w14:textId="77777777" w:rsidR="008577A7" w:rsidRPr="002D0A46" w:rsidRDefault="008577A7" w:rsidP="009E23FD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0A46">
              <w:rPr>
                <w:rFonts w:ascii="Times New Roman" w:eastAsia="Calibri" w:hAnsi="Times New Roman" w:cs="Times New Roman"/>
                <w:sz w:val="18"/>
                <w:szCs w:val="18"/>
              </w:rPr>
              <w:t>310130 Arad – România - Bd. Revoluției, nr. 75</w:t>
            </w:r>
          </w:p>
          <w:p w14:paraId="4D3F540D" w14:textId="77777777" w:rsidR="008577A7" w:rsidRPr="002D0A46" w:rsidRDefault="008577A7" w:rsidP="009E23FD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0A46">
              <w:rPr>
                <w:rFonts w:ascii="Times New Roman" w:eastAsia="Calibri" w:hAnsi="Times New Roman" w:cs="Times New Roman"/>
                <w:sz w:val="18"/>
                <w:szCs w:val="18"/>
              </w:rPr>
              <w:t>Tel.+40-257-281850        Fax.+40-257-284744</w:t>
            </w:r>
          </w:p>
          <w:p w14:paraId="11885CEE" w14:textId="77777777" w:rsidR="008577A7" w:rsidRPr="00D06A8A" w:rsidRDefault="008577A7" w:rsidP="009E23F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hyperlink r:id="rId6" w:history="1">
              <w:r w:rsidRPr="002D0A46">
                <w:rPr>
                  <w:rStyle w:val="Hyperlink"/>
                  <w:rFonts w:ascii="Times New Roman" w:eastAsia="Calibri" w:hAnsi="Times New Roman" w:cs="Times New Roman"/>
                  <w:sz w:val="18"/>
                  <w:szCs w:val="18"/>
                </w:rPr>
                <w:t>www. primariaarad.ro</w:t>
              </w:r>
            </w:hyperlink>
            <w:r w:rsidRPr="002D0A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hyperlink r:id="rId7" w:history="1">
              <w:r w:rsidRPr="002D0A46">
                <w:rPr>
                  <w:rStyle w:val="Hyperlink"/>
                  <w:rFonts w:ascii="Times New Roman" w:eastAsia="Calibri" w:hAnsi="Times New Roman" w:cs="Times New Roman"/>
                  <w:color w:val="auto"/>
                  <w:sz w:val="18"/>
                  <w:szCs w:val="18"/>
                </w:rPr>
                <w:t>pma@primariaarad.ro</w:t>
              </w:r>
            </w:hyperlink>
          </w:p>
          <w:p w14:paraId="3761C0A5" w14:textId="77777777" w:rsidR="008577A7" w:rsidRPr="00B530B5" w:rsidRDefault="008577A7" w:rsidP="009E23FD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85DE5" w14:textId="77777777" w:rsidR="008577A7" w:rsidRPr="00B530B5" w:rsidRDefault="008577A7" w:rsidP="009E23FD">
            <w:pPr>
              <w:rPr>
                <w:rFonts w:ascii="Arial Narrow" w:hAnsi="Arial Narrow"/>
              </w:rPr>
            </w:pPr>
            <w:r w:rsidRPr="00B530B5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9C58C97" wp14:editId="1AAF385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1939290" cy="1158875"/>
                      <wp:effectExtent l="0" t="0" r="3810" b="3175"/>
                      <wp:wrapTight wrapText="bothSides">
                        <wp:wrapPolygon edited="0">
                          <wp:start x="0" y="0"/>
                          <wp:lineTo x="0" y="20594"/>
                          <wp:lineTo x="7426" y="21304"/>
                          <wp:lineTo x="19096" y="21304"/>
                          <wp:lineTo x="21430" y="20594"/>
                          <wp:lineTo x="21430" y="0"/>
                          <wp:lineTo x="0" y="0"/>
                        </wp:wrapPolygon>
                      </wp:wrapTight>
                      <wp:docPr id="14" name="Grupar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39290" cy="1158875"/>
                                <a:chOff x="0" y="0"/>
                                <a:chExt cx="1771015" cy="933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01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" name="Casetă tex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975" y="704850"/>
                                  <a:ext cx="1066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B1CF5B" w14:textId="77777777" w:rsidR="008577A7" w:rsidRDefault="008577A7" w:rsidP="008577A7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UIG-1014-EH-1038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C58C97" id="Grupare 14" o:spid="_x0000_s1026" style="position:absolute;margin-left:-5.4pt;margin-top:.05pt;width:152.7pt;height:91.25pt;z-index:-251657216;mso-width-relative:margin;mso-height-relative:margin" coordsize="17710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ine 1" o:spid="_x0000_s1027" type="#_x0000_t75" style="position:absolute;width:1771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tă text 2" o:spid="_x0000_s1028" type="#_x0000_t202" style="position:absolute;left:5619;top:7048;width:10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63B1CF5B" w14:textId="77777777" w:rsidR="008577A7" w:rsidRDefault="008577A7" w:rsidP="008577A7">
                              <w:pPr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UIG-1014-EH-1038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</w:tr>
    </w:tbl>
    <w:p w14:paraId="68B2D424" w14:textId="77777777" w:rsidR="008577A7" w:rsidRPr="00C67B4D" w:rsidRDefault="008577A7" w:rsidP="008577A7">
      <w:pPr>
        <w:spacing w:after="0"/>
        <w:jc w:val="center"/>
        <w:rPr>
          <w:rFonts w:ascii="Times New Roman" w:hAnsi="Times New Roman" w:cs="Times New Roman"/>
          <w:bCs/>
        </w:rPr>
      </w:pPr>
      <w:r w:rsidRPr="00C67B4D">
        <w:rPr>
          <w:rFonts w:ascii="Times New Roman" w:hAnsi="Times New Roman" w:cs="Times New Roman"/>
          <w:bCs/>
        </w:rPr>
        <w:t>SECRETARUL GENERAL AL MUNICIPIULUI ARAD</w:t>
      </w:r>
    </w:p>
    <w:p w14:paraId="2F8169E2" w14:textId="77777777" w:rsidR="008577A7" w:rsidRPr="00C67B4D" w:rsidRDefault="008577A7" w:rsidP="008577A7">
      <w:pPr>
        <w:spacing w:after="0"/>
        <w:jc w:val="center"/>
        <w:rPr>
          <w:rFonts w:ascii="Times New Roman" w:hAnsi="Times New Roman" w:cs="Times New Roman"/>
          <w:bCs/>
        </w:rPr>
      </w:pPr>
      <w:r w:rsidRPr="00C67B4D">
        <w:rPr>
          <w:rFonts w:ascii="Times New Roman" w:hAnsi="Times New Roman" w:cs="Times New Roman"/>
          <w:bCs/>
        </w:rPr>
        <w:t>SERVICIUL ADMINISTRAȚIE PUBLICĂ LOCALĂ</w:t>
      </w:r>
    </w:p>
    <w:p w14:paraId="12C7BFCC" w14:textId="2605671C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7B4D">
        <w:rPr>
          <w:rFonts w:ascii="Times New Roman" w:hAnsi="Times New Roman" w:cs="Times New Roman"/>
          <w:bCs/>
        </w:rPr>
        <w:t xml:space="preserve">Nr. ad. </w:t>
      </w:r>
      <w:r w:rsidR="007B6B82">
        <w:rPr>
          <w:rFonts w:ascii="Times New Roman" w:hAnsi="Times New Roman" w:cs="Times New Roman"/>
          <w:bCs/>
        </w:rPr>
        <w:t>34587</w:t>
      </w:r>
      <w:r w:rsidRPr="00C67B4D">
        <w:rPr>
          <w:rFonts w:ascii="Times New Roman" w:hAnsi="Times New Roman" w:cs="Times New Roman"/>
          <w:bCs/>
        </w:rPr>
        <w:t>/</w:t>
      </w:r>
      <w:r w:rsidR="004B5C8F" w:rsidRPr="00C67B4D">
        <w:rPr>
          <w:rFonts w:ascii="Times New Roman" w:hAnsi="Times New Roman" w:cs="Times New Roman"/>
          <w:bCs/>
        </w:rPr>
        <w:t>1</w:t>
      </w:r>
      <w:r w:rsidR="007B6B82">
        <w:rPr>
          <w:rFonts w:ascii="Times New Roman" w:hAnsi="Times New Roman" w:cs="Times New Roman"/>
          <w:bCs/>
        </w:rPr>
        <w:t>1</w:t>
      </w:r>
      <w:r w:rsidRPr="00C67B4D">
        <w:rPr>
          <w:rFonts w:ascii="Times New Roman" w:hAnsi="Times New Roman" w:cs="Times New Roman"/>
          <w:bCs/>
        </w:rPr>
        <w:t>.0</w:t>
      </w:r>
      <w:r w:rsidR="00967DF8">
        <w:rPr>
          <w:rFonts w:ascii="Times New Roman" w:hAnsi="Times New Roman" w:cs="Times New Roman"/>
          <w:bCs/>
        </w:rPr>
        <w:t>4</w:t>
      </w:r>
      <w:r w:rsidRPr="00C67B4D">
        <w:rPr>
          <w:rFonts w:ascii="Times New Roman" w:hAnsi="Times New Roman" w:cs="Times New Roman"/>
          <w:bCs/>
        </w:rPr>
        <w:t>.2025</w:t>
      </w:r>
    </w:p>
    <w:p w14:paraId="1415AD89" w14:textId="77777777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AF0BA2" w14:textId="77777777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7B4D">
        <w:rPr>
          <w:rFonts w:ascii="Times New Roman" w:hAnsi="Times New Roman" w:cs="Times New Roman"/>
          <w:b/>
          <w:bCs/>
        </w:rPr>
        <w:t>Anunț privind organizarea unei ședințe publice</w:t>
      </w:r>
    </w:p>
    <w:p w14:paraId="3C5DF56E" w14:textId="77777777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9D63E9" w14:textId="6EE31A09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7B4D">
        <w:rPr>
          <w:rFonts w:ascii="Times New Roman" w:hAnsi="Times New Roman" w:cs="Times New Roman"/>
        </w:rPr>
        <w:t xml:space="preserve">    În conformitate cu prevederile Hotărârii Guvernului nr. 831/2022 pentru aprobarea Normelor metodologice de aplicare a Legii nr. 52/2003 privind transparența decizională în administrația publică, vă aducem la cunoștință că, în data de</w:t>
      </w:r>
      <w:r w:rsidR="004B5C8F" w:rsidRPr="00C67B4D">
        <w:rPr>
          <w:rFonts w:ascii="Times New Roman" w:hAnsi="Times New Roman" w:cs="Times New Roman"/>
        </w:rPr>
        <w:t xml:space="preserve"> </w:t>
      </w:r>
      <w:r w:rsidR="007B6B82">
        <w:rPr>
          <w:rFonts w:ascii="Times New Roman" w:hAnsi="Times New Roman" w:cs="Times New Roman"/>
        </w:rPr>
        <w:t>15</w:t>
      </w:r>
      <w:r w:rsidR="004B5C8F" w:rsidRPr="00C67B4D">
        <w:rPr>
          <w:rFonts w:ascii="Times New Roman" w:hAnsi="Times New Roman" w:cs="Times New Roman"/>
        </w:rPr>
        <w:t xml:space="preserve"> april</w:t>
      </w:r>
      <w:r w:rsidRPr="00C67B4D">
        <w:rPr>
          <w:rFonts w:ascii="Times New Roman" w:hAnsi="Times New Roman" w:cs="Times New Roman"/>
        </w:rPr>
        <w:t xml:space="preserve">ie 2025, ora </w:t>
      </w:r>
      <w:r w:rsidR="006C686A" w:rsidRPr="00C67B4D">
        <w:rPr>
          <w:rFonts w:ascii="Times New Roman" w:hAnsi="Times New Roman" w:cs="Times New Roman"/>
        </w:rPr>
        <w:t>9</w:t>
      </w:r>
      <w:r w:rsidRPr="00C67B4D">
        <w:rPr>
          <w:rFonts w:ascii="Times New Roman" w:hAnsi="Times New Roman" w:cs="Times New Roman"/>
        </w:rPr>
        <w:t>:</w:t>
      </w:r>
      <w:r w:rsidR="007B6B82">
        <w:rPr>
          <w:rFonts w:ascii="Times New Roman" w:hAnsi="Times New Roman" w:cs="Times New Roman"/>
        </w:rPr>
        <w:t>15</w:t>
      </w:r>
      <w:r w:rsidRPr="00C67B4D">
        <w:rPr>
          <w:rFonts w:ascii="Times New Roman" w:hAnsi="Times New Roman" w:cs="Times New Roman"/>
        </w:rPr>
        <w:t xml:space="preserve">, la sala </w:t>
      </w:r>
      <w:r w:rsidRPr="00C67B4D">
        <w:rPr>
          <w:rFonts w:ascii="Times New Roman" w:hAnsi="Times New Roman" w:cs="Times New Roman"/>
          <w:i/>
        </w:rPr>
        <w:t xml:space="preserve">Regele Ferdinand, </w:t>
      </w:r>
      <w:r w:rsidRPr="00C67B4D">
        <w:rPr>
          <w:rFonts w:ascii="Times New Roman" w:hAnsi="Times New Roman" w:cs="Times New Roman"/>
        </w:rPr>
        <w:t xml:space="preserve">Bulevardul Revoluției nr. 75, va avea loc ședința publică extraordinară a Consiliului Local al Municipiului Arad, cu următoarea </w:t>
      </w:r>
    </w:p>
    <w:p w14:paraId="600ED183" w14:textId="77777777" w:rsidR="008577A7" w:rsidRPr="00C67B4D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886FC6" w14:textId="77777777" w:rsidR="008577A7" w:rsidRDefault="008577A7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7B4D">
        <w:rPr>
          <w:rFonts w:ascii="Times New Roman" w:hAnsi="Times New Roman" w:cs="Times New Roman"/>
          <w:b/>
          <w:bCs/>
        </w:rPr>
        <w:t>Ordine de zi</w:t>
      </w:r>
    </w:p>
    <w:p w14:paraId="67AE5C7A" w14:textId="77777777" w:rsidR="00796B85" w:rsidRPr="00C67B4D" w:rsidRDefault="00796B85" w:rsidP="0085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477" w:type="dxa"/>
        <w:jc w:val="center"/>
        <w:tblLook w:val="00A0" w:firstRow="1" w:lastRow="0" w:firstColumn="1" w:lastColumn="0" w:noHBand="0" w:noVBand="0"/>
      </w:tblPr>
      <w:tblGrid>
        <w:gridCol w:w="9477"/>
      </w:tblGrid>
      <w:tr w:rsidR="007B6B82" w:rsidRPr="00A30D48" w14:paraId="385A8A66" w14:textId="77777777" w:rsidTr="001E119C">
        <w:trPr>
          <w:trHeight w:val="297"/>
          <w:jc w:val="center"/>
        </w:trPr>
        <w:tc>
          <w:tcPr>
            <w:tcW w:w="9477" w:type="dxa"/>
          </w:tcPr>
          <w:p w14:paraId="01947BB5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Proiect de hotărâre nr. 183/2025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referitor la neexercitarea dreptului de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</w:rPr>
              <w:t>preempţiune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</w:rPr>
              <w:t xml:space="preserve"> cu privire la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</w:rPr>
              <w:t>achiziţionarea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</w:rPr>
              <w:t xml:space="preserve"> apartamentului nr. 49a, situat în Arad, B-dul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</w:rPr>
              <w:t>Revoluţiei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</w:rPr>
              <w:t xml:space="preserve">, nr. 78, demisol 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inițiativa primarului.</w:t>
            </w:r>
          </w:p>
        </w:tc>
      </w:tr>
      <w:tr w:rsidR="007B6B82" w:rsidRPr="00A30D48" w14:paraId="2986D112" w14:textId="77777777" w:rsidTr="001E119C">
        <w:trPr>
          <w:trHeight w:val="297"/>
          <w:jc w:val="center"/>
        </w:trPr>
        <w:tc>
          <w:tcPr>
            <w:tcW w:w="9477" w:type="dxa"/>
          </w:tcPr>
          <w:p w14:paraId="047C3504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Proiect de hotărâre nr. 205/2025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referitor la neexercitarea dreptului de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preempţiune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cu privire la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achiziţionarea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apartamentului nr. 13, situat în Arad, str. Horia, nr. 3-5 -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inițiativa primarului.</w:t>
            </w:r>
          </w:p>
          <w:p w14:paraId="2C0A7DBF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Proiect de hotărâre nr. 164/2025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privind unele măsuri pentru reprezentarea intereselor Municipiului Arad la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societăţile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comerciale care nu au calitatea de operator regional sau local, S.C. Gospodărirea Comunală Arad S.A. și S.C. Târguri Oboare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Pieţe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S.A. Arad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</w:tc>
      </w:tr>
      <w:tr w:rsidR="007B6B82" w:rsidRPr="00A30D48" w14:paraId="4C0A4573" w14:textId="77777777" w:rsidTr="001E119C">
        <w:trPr>
          <w:trHeight w:val="297"/>
          <w:jc w:val="center"/>
        </w:trPr>
        <w:tc>
          <w:tcPr>
            <w:tcW w:w="9477" w:type="dxa"/>
          </w:tcPr>
          <w:p w14:paraId="340F5A5C" w14:textId="72D767B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206/2025 privind solicitarea de modificare</w:t>
            </w:r>
            <w:r w:rsidR="003F29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și completare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 Hotărârii Guvernului nr. 1100/2010 privind reglementarea situației juridice a unor imobile aflate în domeniul public al statului și în administrarea Ministerului Apărării Naționale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</w:tc>
      </w:tr>
      <w:tr w:rsidR="007B6B82" w:rsidRPr="00A30D48" w14:paraId="17502321" w14:textId="77777777" w:rsidTr="001E119C">
        <w:trPr>
          <w:trHeight w:val="297"/>
          <w:jc w:val="center"/>
        </w:trPr>
        <w:tc>
          <w:tcPr>
            <w:tcW w:w="9477" w:type="dxa"/>
          </w:tcPr>
          <w:p w14:paraId="4117384D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207/2025 privind rectificarea Bugetului General de Venituri și Cheltuieli al municipiului Arad pentru anul 2025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  <w:p w14:paraId="32D7AE8D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74/2025 </w:t>
            </w:r>
            <w:bookmarkStart w:id="0" w:name="_Hlk62209285"/>
            <w:r w:rsidRPr="00A30D48">
              <w:rPr>
                <w:rFonts w:ascii="Times New Roman" w:hAnsi="Times New Roman"/>
                <w:sz w:val="24"/>
                <w:szCs w:val="24"/>
              </w:rPr>
              <w:t>privind aprobarea documentației de urbanism</w:t>
            </w:r>
            <w:bookmarkEnd w:id="0"/>
            <w:r w:rsidRPr="00A3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D48">
              <w:rPr>
                <w:rFonts w:ascii="Times New Roman" w:hAnsi="Times New Roman"/>
                <w:bCs/>
                <w:sz w:val="24"/>
                <w:szCs w:val="24"/>
              </w:rPr>
              <w:t xml:space="preserve">Plan Urbanistic Zonal (P.U.Z.)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aferent obiectivului de investiție: ,,Realizare zonă servicii-comerț, zonă rezidențială”, Municipiul Arad, intravilan, pe parcela identificată prin C.F. nr. 324302 – Arad Proprietari/Dezvoltatori: Sebastian Liviu Dan și Radu Angela-Evrica, 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Proiectant general: S.C. STACONS S.R.L.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</w:tc>
      </w:tr>
      <w:tr w:rsidR="007B6B82" w:rsidRPr="00A30D48" w14:paraId="4295CAB6" w14:textId="77777777" w:rsidTr="001E119C">
        <w:trPr>
          <w:trHeight w:val="297"/>
          <w:jc w:val="center"/>
        </w:trPr>
        <w:tc>
          <w:tcPr>
            <w:tcW w:w="9477" w:type="dxa"/>
          </w:tcPr>
          <w:p w14:paraId="78605C89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123/2025  privind aprobarea documentației de urbanism Plan Urbanistic Zonal (P.U.Z.) aferent obiectivului de investiție: ,,Construire clădire”, Municipiul Arad, intravilan, str. Prof. Dr. Aurel Ardelean, nr. 61, pe parcela identificată prin C.F. nr. 324796 – Arad  Proprietari/Dezvoltatori: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Măndiță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Bogdan Dragoș și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Măndiță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Daniela-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Arabela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Proiectant general: S.C. STACONS S.R.L.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AF2C6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Proiect de hotărâre nr. 203/2025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privind actualizarea datelor cadastrale prin modificarea limitei de teren a unor imobile situate în municipiul Arad, str. Ursului, înscrise în CF nr. 330734 Arad și CF nr. 355412 Arad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primarului.,</w:t>
            </w:r>
          </w:p>
          <w:p w14:paraId="3BD06B46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198/2025 privind aprobarea documentației de actualizare date cadastrale și modificarea suprafeței de teren a imobilului înscrise în CF nr. 328209 Arad situat în Municipiul Arad, Str. Gr. Alexandrescu, nr. 14, imobil aferent Grădiniței PN 2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  <w:p w14:paraId="45B031FF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lastRenderedPageBreak/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186/2025 privind aprobarea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documentaţiei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cadastrale de dezmembrare a unui imobil aflat în proprietatea publică a Municipiului Arad, situat în Municipiul Arad, Zona Str. Călțunaș, înscris în  CF. nr. 345737 Arad </w:t>
            </w:r>
            <w:r w:rsidRPr="00A30D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</w:rPr>
              <w:t>inițiativa primarului.</w:t>
            </w:r>
          </w:p>
          <w:p w14:paraId="137AEE1D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199/2025 privind reglementarea situației tehnice și juridice a imobilelor aferente Cinematografului Arta, situate în Municipiul Arad, strada Vasile Alecsandri nr. 2, înscrise în CF nr. 321118 Arad și CF nr. 366986 Arad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6E0D8648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187/2025  privind aprobarea planului de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acţiuni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şi de lucrări de interes local în vederea aplicării prevederilor Legii nr. 196/2016 privind venitul minim de incluziune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17E55765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163/2025 privind aprobarea unor măsuri pentru declanșarea procedurilor de selecție a membrilor consiliilor  de administrație de la întreprinderile publice SC RECONS SA Arad, SC CET Hidrocarburi SA Arad si SC Târguri Oboare Piețe Arad SA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54566C12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t>Proiect de hotărâre</w:t>
            </w: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nr. 192/2025 privind stabilirea nivelului minim al indicatorilor-cheie de performanță la contractele de mandat ale administratorilor de la întreprinderile publice aflate sub autoritatea Consiliului Local al Municipiului Arad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127CD917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Proiect de hotărâre nr. 195/2025 privind aprobarea rezultatului evaluării managementului la Teatrul Clasic „Ioan Slavici” Arad  pentru anul 2024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5AA10612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Proiect de hotărâre nr. 196/2025 privind aprobarea rezultatului evaluării managementului la Filarmonica  Arad  pentru anul 2024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  <w:p w14:paraId="6E72BBA6" w14:textId="77777777" w:rsidR="007B6B82" w:rsidRPr="00A30D48" w:rsidRDefault="007B6B82" w:rsidP="001E119C">
            <w:pPr>
              <w:pStyle w:val="Listparagraf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Proiect de hotărâre nr. 197/2025 privind aprobarea rezultatului evaluării managementului la HUB Cultural </w:t>
            </w:r>
            <w:proofErr w:type="spellStart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>mARTA</w:t>
            </w:r>
            <w:proofErr w:type="spellEnd"/>
            <w:r w:rsidRPr="00A30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Arad  pentru anul 2024 </w:t>
            </w:r>
            <w:r w:rsidRPr="00A30D4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 inițiativa primarului.</w:t>
            </w:r>
          </w:p>
        </w:tc>
      </w:tr>
      <w:tr w:rsidR="007B6B82" w:rsidRPr="00A30D48" w14:paraId="020DDAD1" w14:textId="77777777" w:rsidTr="001E119C">
        <w:trPr>
          <w:trHeight w:val="425"/>
          <w:jc w:val="center"/>
        </w:trPr>
        <w:tc>
          <w:tcPr>
            <w:tcW w:w="9477" w:type="dxa"/>
          </w:tcPr>
          <w:p w14:paraId="078E8841" w14:textId="77777777" w:rsidR="007B6B82" w:rsidRPr="00A30D48" w:rsidRDefault="007B6B82" w:rsidP="001E119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Corespondență adresată Consiliului Local al Municipiului Arad. </w:t>
            </w:r>
          </w:p>
        </w:tc>
      </w:tr>
    </w:tbl>
    <w:p w14:paraId="11BD9D7B" w14:textId="77777777" w:rsidR="008577A7" w:rsidRPr="00C67B4D" w:rsidRDefault="008577A7" w:rsidP="008577A7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011F9547" w14:textId="77777777" w:rsidR="008577A7" w:rsidRPr="00C67B4D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F38139C" w14:textId="77777777" w:rsidR="00EA0B64" w:rsidRPr="00C67B4D" w:rsidRDefault="00EA0B64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3AE7BA4" w14:textId="77777777" w:rsidR="008577A7" w:rsidRPr="00C67B4D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7B4D">
        <w:rPr>
          <w:rFonts w:ascii="Times New Roman" w:hAnsi="Times New Roman" w:cs="Times New Roman"/>
        </w:rPr>
        <w:t>P R I M A R</w:t>
      </w:r>
    </w:p>
    <w:p w14:paraId="47CA1AEB" w14:textId="77777777" w:rsidR="008577A7" w:rsidRPr="00C67B4D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7B4D">
        <w:rPr>
          <w:rFonts w:ascii="Times New Roman" w:hAnsi="Times New Roman" w:cs="Times New Roman"/>
        </w:rPr>
        <w:t>Călin BIBARȚ</w:t>
      </w:r>
    </w:p>
    <w:p w14:paraId="2F7794A2" w14:textId="77777777" w:rsidR="008577A7" w:rsidRPr="00C67B4D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7B4D">
        <w:rPr>
          <w:rFonts w:ascii="Times New Roman" w:hAnsi="Times New Roman" w:cs="Times New Roman"/>
        </w:rPr>
        <w:t xml:space="preserve">VICEPRIMAR </w:t>
      </w:r>
    </w:p>
    <w:p w14:paraId="198DD230" w14:textId="77777777" w:rsidR="008577A7" w:rsidRPr="00C67B4D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7B4D">
        <w:rPr>
          <w:rFonts w:ascii="Times New Roman" w:hAnsi="Times New Roman" w:cs="Times New Roman"/>
        </w:rPr>
        <w:t>Lazăr FAUR</w:t>
      </w:r>
    </w:p>
    <w:tbl>
      <w:tblPr>
        <w:tblpPr w:leftFromText="180" w:rightFromText="180" w:bottomFromText="160" w:vertAnchor="text" w:horzAnchor="page" w:tblpX="7621" w:tblpY="353"/>
        <w:tblW w:w="0" w:type="auto"/>
        <w:tblLayout w:type="fixed"/>
        <w:tblLook w:val="00A0" w:firstRow="1" w:lastRow="0" w:firstColumn="1" w:lastColumn="0" w:noHBand="0" w:noVBand="0"/>
      </w:tblPr>
      <w:tblGrid>
        <w:gridCol w:w="3936"/>
      </w:tblGrid>
      <w:tr w:rsidR="008577A7" w:rsidRPr="00C67B4D" w14:paraId="1CDAEEC3" w14:textId="77777777" w:rsidTr="009E23FD">
        <w:trPr>
          <w:trHeight w:val="568"/>
        </w:trPr>
        <w:tc>
          <w:tcPr>
            <w:tcW w:w="3936" w:type="dxa"/>
          </w:tcPr>
          <w:p w14:paraId="4569194A" w14:textId="77777777" w:rsidR="00EA0B64" w:rsidRPr="00C67B4D" w:rsidRDefault="00EA0B64" w:rsidP="009E23F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44A351" w14:textId="77777777" w:rsidR="00EA0B64" w:rsidRPr="00C67B4D" w:rsidRDefault="00EA0B64" w:rsidP="009E23F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C52BEA" w14:textId="60FA0FFF" w:rsidR="008577A7" w:rsidRPr="00C67B4D" w:rsidRDefault="008577A7" w:rsidP="009E23F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4D">
              <w:rPr>
                <w:rFonts w:ascii="Times New Roman" w:hAnsi="Times New Roman" w:cs="Times New Roman"/>
              </w:rPr>
              <w:t>Contrasemnează  pentru legalitate</w:t>
            </w:r>
          </w:p>
          <w:p w14:paraId="57329DDA" w14:textId="77777777" w:rsidR="008577A7" w:rsidRPr="00C67B4D" w:rsidRDefault="008577A7" w:rsidP="009E23FD">
            <w:pPr>
              <w:tabs>
                <w:tab w:val="left" w:pos="0"/>
                <w:tab w:val="left" w:pos="570"/>
                <w:tab w:val="center" w:pos="174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4D">
              <w:rPr>
                <w:rFonts w:ascii="Times New Roman" w:hAnsi="Times New Roman" w:cs="Times New Roman"/>
              </w:rPr>
              <w:t xml:space="preserve">SECRETAR GENERAL </w:t>
            </w:r>
          </w:p>
          <w:p w14:paraId="4BDE9920" w14:textId="77777777" w:rsidR="008577A7" w:rsidRPr="00C67B4D" w:rsidRDefault="008577A7" w:rsidP="009E23FD">
            <w:pPr>
              <w:tabs>
                <w:tab w:val="left" w:pos="0"/>
                <w:tab w:val="left" w:pos="570"/>
                <w:tab w:val="center" w:pos="174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4D">
              <w:rPr>
                <w:rFonts w:ascii="Times New Roman" w:hAnsi="Times New Roman" w:cs="Times New Roman"/>
              </w:rPr>
              <w:t xml:space="preserve">al Municipiului Arad  </w:t>
            </w:r>
          </w:p>
          <w:p w14:paraId="35A52DCD" w14:textId="77777777" w:rsidR="008577A7" w:rsidRPr="00C67B4D" w:rsidRDefault="008577A7" w:rsidP="009E23FD">
            <w:pPr>
              <w:tabs>
                <w:tab w:val="left" w:pos="0"/>
                <w:tab w:val="center" w:pos="4787"/>
                <w:tab w:val="left" w:pos="74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B4D">
              <w:rPr>
                <w:rFonts w:ascii="Times New Roman" w:hAnsi="Times New Roman" w:cs="Times New Roman"/>
              </w:rPr>
              <w:t>Lilioara</w:t>
            </w:r>
            <w:proofErr w:type="spellEnd"/>
            <w:r w:rsidRPr="00C67B4D">
              <w:rPr>
                <w:rFonts w:ascii="Times New Roman" w:hAnsi="Times New Roman" w:cs="Times New Roman"/>
              </w:rPr>
              <w:t xml:space="preserve"> STEPANESCU</w:t>
            </w:r>
          </w:p>
        </w:tc>
      </w:tr>
    </w:tbl>
    <w:p w14:paraId="160667CA" w14:textId="77777777" w:rsidR="008577A7" w:rsidRPr="006C686A" w:rsidRDefault="008577A7" w:rsidP="008577A7">
      <w:pPr>
        <w:tabs>
          <w:tab w:val="left" w:pos="0"/>
          <w:tab w:val="center" w:pos="4787"/>
          <w:tab w:val="left" w:pos="7455"/>
        </w:tabs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0EC865A9" w14:textId="77777777" w:rsidR="008577A7" w:rsidRPr="006C686A" w:rsidRDefault="008577A7" w:rsidP="008577A7">
      <w:pPr>
        <w:rPr>
          <w:sz w:val="24"/>
          <w:szCs w:val="24"/>
        </w:rPr>
      </w:pPr>
    </w:p>
    <w:p w14:paraId="4237BF31" w14:textId="77777777" w:rsidR="00EA0B64" w:rsidRPr="006C686A" w:rsidRDefault="00EA0B64" w:rsidP="008577A7">
      <w:pPr>
        <w:rPr>
          <w:sz w:val="24"/>
          <w:szCs w:val="24"/>
        </w:rPr>
      </w:pPr>
    </w:p>
    <w:p w14:paraId="198BB21A" w14:textId="77777777" w:rsidR="00EA0B64" w:rsidRPr="006C686A" w:rsidRDefault="00EA0B64" w:rsidP="008577A7">
      <w:pPr>
        <w:rPr>
          <w:sz w:val="24"/>
          <w:szCs w:val="24"/>
        </w:rPr>
      </w:pPr>
    </w:p>
    <w:p w14:paraId="06A24DFD" w14:textId="77777777" w:rsidR="008577A7" w:rsidRPr="006C686A" w:rsidRDefault="008577A7" w:rsidP="008577A7">
      <w:pPr>
        <w:rPr>
          <w:sz w:val="24"/>
          <w:szCs w:val="24"/>
        </w:rPr>
      </w:pPr>
    </w:p>
    <w:p w14:paraId="3DD7C9BC" w14:textId="77777777" w:rsidR="008577A7" w:rsidRDefault="008577A7"/>
    <w:sectPr w:rsidR="008577A7" w:rsidSect="00080E46">
      <w:pgSz w:w="11906" w:h="16838"/>
      <w:pgMar w:top="851" w:right="851" w:bottom="851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4D"/>
    <w:multiLevelType w:val="hybridMultilevel"/>
    <w:tmpl w:val="D02CAFB8"/>
    <w:lvl w:ilvl="0" w:tplc="95B00E6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A7"/>
    <w:rsid w:val="0001580F"/>
    <w:rsid w:val="00080E46"/>
    <w:rsid w:val="002A5CF8"/>
    <w:rsid w:val="00367E52"/>
    <w:rsid w:val="003F2918"/>
    <w:rsid w:val="004B5C8F"/>
    <w:rsid w:val="005B3648"/>
    <w:rsid w:val="0066319B"/>
    <w:rsid w:val="006C686A"/>
    <w:rsid w:val="00745DAD"/>
    <w:rsid w:val="00796B85"/>
    <w:rsid w:val="007B6B82"/>
    <w:rsid w:val="008577A7"/>
    <w:rsid w:val="00933F96"/>
    <w:rsid w:val="00967DF8"/>
    <w:rsid w:val="00C67B4D"/>
    <w:rsid w:val="00DD0C07"/>
    <w:rsid w:val="00DE1639"/>
    <w:rsid w:val="00EA0B64"/>
    <w:rsid w:val="00E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DED4"/>
  <w15:chartTrackingRefBased/>
  <w15:docId w15:val="{45DAA8AC-D880-4BBA-A787-75AF526E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A7"/>
    <w:pPr>
      <w:spacing w:line="256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7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7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7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77A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77A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77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77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77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77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77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77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77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77A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77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8577A7"/>
    <w:rPr>
      <w:color w:val="0563C1" w:themeColor="hyperlink"/>
      <w:u w:val="single"/>
    </w:rPr>
  </w:style>
  <w:style w:type="paragraph" w:customStyle="1" w:styleId="Listparagraf1">
    <w:name w:val="Listă paragraf1"/>
    <w:basedOn w:val="Normal"/>
    <w:uiPriority w:val="99"/>
    <w:rsid w:val="008577A7"/>
    <w:pPr>
      <w:ind w:left="720"/>
      <w:contextualSpacing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file:///C:\Users\ispasflorina\zabojszky%20carmen\Desktop\pma@primariaara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.%20primariaarad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797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ispas florina</dc:creator>
  <cp:keywords/>
  <dc:description/>
  <cp:lastModifiedBy>ispas florina</cp:lastModifiedBy>
  <cp:revision>8</cp:revision>
  <cp:lastPrinted>2025-04-11T15:57:00Z</cp:lastPrinted>
  <dcterms:created xsi:type="dcterms:W3CDTF">2025-04-11T15:56:00Z</dcterms:created>
  <dcterms:modified xsi:type="dcterms:W3CDTF">2025-04-11T16:57:00Z</dcterms:modified>
</cp:coreProperties>
</file>